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9885003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A725B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5C5B539F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783222D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BB18C98" w:rsidR="00B3630F" w:rsidRDefault="009268D5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13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3E15E742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268D5">
        <w:rPr>
          <w:rFonts w:ascii="Arial" w:hAnsi="Arial" w:cs="Arial"/>
          <w:sz w:val="22"/>
          <w:szCs w:val="22"/>
          <w:lang w:eastAsia="pt-BR"/>
        </w:rPr>
        <w:t xml:space="preserve"> Pesquisas e continuação dos estudos da amarelinha no site: Blog, educar e 11 motivos para brincar de amarelinha.</w:t>
      </w:r>
    </w:p>
    <w:p w14:paraId="4752D007" w14:textId="16B150DC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0D61A67A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26E">
        <w:rPr>
          <w:rFonts w:ascii="Arial" w:hAnsi="Arial" w:cs="Arial"/>
          <w:sz w:val="22"/>
          <w:szCs w:val="22"/>
        </w:rPr>
        <w:t xml:space="preserve"> </w:t>
      </w:r>
      <w:r w:rsidR="009268D5">
        <w:rPr>
          <w:rFonts w:ascii="Arial" w:hAnsi="Arial" w:cs="Arial"/>
          <w:sz w:val="22"/>
          <w:szCs w:val="22"/>
        </w:rPr>
        <w:t>Criar a capacidade de pular em um pé só, para desenvolver o aperfeiçoamento da coordenação motora, do equilíbrio e do desenvolvimento cognitivo.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5CCE9E7B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4F6D28C3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9268D5">
        <w:rPr>
          <w:rFonts w:ascii="Arial" w:hAnsi="Arial" w:cs="Arial"/>
          <w:sz w:val="22"/>
          <w:szCs w:val="22"/>
        </w:rPr>
        <w:t>Mostrar de forma clara essa brincadeira</w:t>
      </w:r>
      <w:r w:rsidR="00AA0D7E">
        <w:rPr>
          <w:rFonts w:ascii="Arial" w:hAnsi="Arial" w:cs="Arial"/>
          <w:sz w:val="22"/>
          <w:szCs w:val="22"/>
        </w:rPr>
        <w:t>,</w:t>
      </w:r>
      <w:r w:rsidR="009268D5">
        <w:rPr>
          <w:rFonts w:ascii="Arial" w:hAnsi="Arial" w:cs="Arial"/>
          <w:sz w:val="22"/>
          <w:szCs w:val="22"/>
        </w:rPr>
        <w:t xml:space="preserve"> com intuito das crianças criarem seu próprio jogo de acordo com suas necessidades em casa.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607C475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56692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AA0D7E">
        <w:rPr>
          <w:rFonts w:ascii="Arial" w:hAnsi="Arial" w:cs="Arial"/>
          <w:sz w:val="22"/>
          <w:szCs w:val="22"/>
        </w:rPr>
        <w:t xml:space="preserve"> Estudos da pesquisa autor do artigo: Gill </w:t>
      </w:r>
      <w:proofErr w:type="spellStart"/>
      <w:r w:rsidR="00AA0D7E">
        <w:rPr>
          <w:rFonts w:ascii="Arial" w:hAnsi="Arial" w:cs="Arial"/>
          <w:sz w:val="22"/>
          <w:szCs w:val="22"/>
        </w:rPr>
        <w:t>Connell</w:t>
      </w:r>
      <w:proofErr w:type="spellEnd"/>
      <w:r w:rsidR="00AA0D7E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AA0D7E">
        <w:rPr>
          <w:rFonts w:ascii="Arial" w:hAnsi="Arial" w:cs="Arial"/>
          <w:sz w:val="22"/>
          <w:szCs w:val="22"/>
        </w:rPr>
        <w:t>Cheryl</w:t>
      </w:r>
      <w:proofErr w:type="spellEnd"/>
      <w:r w:rsidR="00AA0D7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A0D7E">
        <w:rPr>
          <w:rFonts w:ascii="Arial" w:hAnsi="Arial" w:cs="Arial"/>
          <w:sz w:val="22"/>
          <w:szCs w:val="22"/>
        </w:rPr>
        <w:t>Mccarthy</w:t>
      </w:r>
      <w:proofErr w:type="spellEnd"/>
      <w:r w:rsidR="00AA0D7E">
        <w:rPr>
          <w:rFonts w:ascii="Arial" w:hAnsi="Arial" w:cs="Arial"/>
          <w:sz w:val="22"/>
          <w:szCs w:val="22"/>
        </w:rPr>
        <w:t>. Criado em 2013.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9FC6B87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1A85DFA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1FF2803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4DD80C2D" w:rsidR="003F477A" w:rsidRPr="003F477A" w:rsidRDefault="00226BFA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EB8DFC" wp14:editId="7B5C3A0D">
            <wp:simplePos x="0" y="0"/>
            <wp:positionH relativeFrom="column">
              <wp:posOffset>1933960</wp:posOffset>
            </wp:positionH>
            <wp:positionV relativeFrom="paragraph">
              <wp:posOffset>138492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B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https</w:t>
      </w:r>
      <w:r w:rsidR="00955D9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:\\comoeducarseusfilhos.com.br\blog\11-motivos-para-brincar-amarelinha\</w:t>
      </w:r>
    </w:p>
    <w:p w14:paraId="78B558BB" w14:textId="40E5E03B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106F141" w:rsidR="00FE41BF" w:rsidRPr="00FE41BF" w:rsidRDefault="00226BF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AA687D5" wp14:editId="5ECBB505">
            <wp:simplePos x="0" y="0"/>
            <wp:positionH relativeFrom="column">
              <wp:posOffset>1843790</wp:posOffset>
            </wp:positionH>
            <wp:positionV relativeFrom="paragraph">
              <wp:posOffset>8952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83694C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638481F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4CFAF" w14:textId="77777777" w:rsidR="0033283D" w:rsidRDefault="0033283D" w:rsidP="00172C90">
      <w:r>
        <w:separator/>
      </w:r>
    </w:p>
  </w:endnote>
  <w:endnote w:type="continuationSeparator" w:id="0">
    <w:p w14:paraId="2A440104" w14:textId="77777777" w:rsidR="0033283D" w:rsidRDefault="0033283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4BD10" w14:textId="77777777" w:rsidR="0033283D" w:rsidRDefault="0033283D" w:rsidP="00172C90">
      <w:r>
        <w:separator/>
      </w:r>
    </w:p>
  </w:footnote>
  <w:footnote w:type="continuationSeparator" w:id="0">
    <w:p w14:paraId="38A30796" w14:textId="77777777" w:rsidR="0033283D" w:rsidRDefault="0033283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26BFA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3024E"/>
    <w:rsid w:val="0033283D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96</cp:revision>
  <dcterms:created xsi:type="dcterms:W3CDTF">2020-08-06T11:59:00Z</dcterms:created>
  <dcterms:modified xsi:type="dcterms:W3CDTF">2020-11-13T11:31:00Z</dcterms:modified>
</cp:coreProperties>
</file>